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D5F80" w14:textId="77777777" w:rsidR="003117A7" w:rsidRPr="00C35B5B" w:rsidRDefault="003117A7" w:rsidP="00C35B5B">
      <w:pPr>
        <w:suppressAutoHyphens w:val="0"/>
        <w:ind w:left="5670"/>
        <w:jc w:val="both"/>
        <w:rPr>
          <w:spacing w:val="-8"/>
          <w:sz w:val="28"/>
          <w:szCs w:val="28"/>
          <w:lang w:eastAsia="ru-RU"/>
        </w:rPr>
      </w:pPr>
      <w:r w:rsidRPr="00C35B5B">
        <w:rPr>
          <w:spacing w:val="-8"/>
          <w:sz w:val="28"/>
          <w:szCs w:val="28"/>
          <w:lang w:eastAsia="ru-RU"/>
        </w:rPr>
        <w:t>Додаток 1</w:t>
      </w:r>
    </w:p>
    <w:p w14:paraId="1E569710" w14:textId="67B8F519" w:rsidR="00697B18" w:rsidRPr="00C35B5B" w:rsidRDefault="003117A7" w:rsidP="00C35B5B">
      <w:pPr>
        <w:ind w:left="5670"/>
        <w:rPr>
          <w:spacing w:val="-8"/>
          <w:sz w:val="28"/>
          <w:szCs w:val="28"/>
          <w:lang w:eastAsia="uk-UA"/>
        </w:rPr>
      </w:pPr>
      <w:r w:rsidRPr="00C35B5B">
        <w:rPr>
          <w:spacing w:val="-8"/>
          <w:sz w:val="28"/>
          <w:szCs w:val="28"/>
          <w:lang w:eastAsia="uk-UA"/>
        </w:rPr>
        <w:t>до Програми розвитку освіти</w:t>
      </w:r>
      <w:r w:rsidR="00C35B5B" w:rsidRPr="00C35B5B">
        <w:rPr>
          <w:spacing w:val="-8"/>
          <w:sz w:val="28"/>
          <w:szCs w:val="28"/>
          <w:lang w:val="en-US" w:eastAsia="uk-UA"/>
        </w:rPr>
        <w:t xml:space="preserve"> </w:t>
      </w:r>
      <w:r w:rsidRPr="00C35B5B">
        <w:rPr>
          <w:spacing w:val="-8"/>
          <w:sz w:val="28"/>
          <w:szCs w:val="28"/>
          <w:lang w:eastAsia="uk-UA"/>
        </w:rPr>
        <w:t>Волинської області на 2024–</w:t>
      </w:r>
      <w:r w:rsidR="00C35B5B" w:rsidRPr="00C35B5B">
        <w:rPr>
          <w:spacing w:val="-8"/>
          <w:sz w:val="28"/>
          <w:szCs w:val="28"/>
          <w:lang w:val="en-US" w:eastAsia="uk-UA"/>
        </w:rPr>
        <w:t>2</w:t>
      </w:r>
      <w:r w:rsidRPr="00C35B5B">
        <w:rPr>
          <w:spacing w:val="-8"/>
          <w:sz w:val="28"/>
          <w:szCs w:val="28"/>
          <w:lang w:eastAsia="uk-UA"/>
        </w:rPr>
        <w:t>028</w:t>
      </w:r>
      <w:r w:rsidR="00C35B5B" w:rsidRPr="00C35B5B">
        <w:rPr>
          <w:spacing w:val="-8"/>
          <w:sz w:val="28"/>
          <w:szCs w:val="28"/>
          <w:lang w:val="en-US" w:eastAsia="uk-UA"/>
        </w:rPr>
        <w:t xml:space="preserve"> </w:t>
      </w:r>
      <w:r w:rsidR="00912D5F" w:rsidRPr="00C35B5B">
        <w:rPr>
          <w:spacing w:val="-8"/>
          <w:sz w:val="28"/>
          <w:szCs w:val="28"/>
          <w:lang w:eastAsia="uk-UA"/>
        </w:rPr>
        <w:t>р</w:t>
      </w:r>
      <w:r w:rsidRPr="00C35B5B">
        <w:rPr>
          <w:spacing w:val="-8"/>
          <w:sz w:val="28"/>
          <w:szCs w:val="28"/>
          <w:lang w:eastAsia="uk-UA"/>
        </w:rPr>
        <w:t>оки</w:t>
      </w:r>
    </w:p>
    <w:p w14:paraId="70910CB6" w14:textId="52994AF5" w:rsidR="003117A7" w:rsidRPr="00C35B5B" w:rsidRDefault="003117A7" w:rsidP="00C35B5B">
      <w:pPr>
        <w:ind w:left="5670"/>
        <w:rPr>
          <w:spacing w:val="-8"/>
          <w:sz w:val="28"/>
          <w:szCs w:val="28"/>
          <w:lang w:eastAsia="uk-UA"/>
        </w:rPr>
      </w:pPr>
    </w:p>
    <w:p w14:paraId="3F6B79A8" w14:textId="1697DACC" w:rsidR="003117A7" w:rsidRPr="00C35B5B" w:rsidRDefault="003117A7" w:rsidP="00C35B5B">
      <w:pPr>
        <w:suppressAutoHyphens w:val="0"/>
        <w:ind w:firstLine="708"/>
        <w:jc w:val="center"/>
        <w:rPr>
          <w:b/>
          <w:bCs/>
          <w:spacing w:val="-8"/>
          <w:sz w:val="28"/>
          <w:szCs w:val="28"/>
          <w:lang w:eastAsia="ru-RU"/>
        </w:rPr>
      </w:pPr>
      <w:r w:rsidRPr="00C35B5B">
        <w:rPr>
          <w:b/>
          <w:bCs/>
          <w:spacing w:val="-8"/>
          <w:sz w:val="28"/>
          <w:szCs w:val="28"/>
          <w:lang w:eastAsia="ru-RU"/>
        </w:rPr>
        <w:t>ПАСПОРТ</w:t>
      </w:r>
    </w:p>
    <w:p w14:paraId="705FF697" w14:textId="77777777" w:rsidR="003117A7" w:rsidRPr="00C35B5B" w:rsidRDefault="003117A7" w:rsidP="003117A7">
      <w:pPr>
        <w:jc w:val="center"/>
        <w:rPr>
          <w:rFonts w:eastAsia="Calibri"/>
          <w:bCs/>
          <w:spacing w:val="-8"/>
          <w:sz w:val="28"/>
          <w:szCs w:val="28"/>
          <w:lang w:eastAsia="ru-RU"/>
        </w:rPr>
      </w:pPr>
      <w:r w:rsidRPr="00C35B5B">
        <w:rPr>
          <w:rFonts w:eastAsia="Calibri"/>
          <w:bCs/>
          <w:spacing w:val="-8"/>
          <w:sz w:val="28"/>
          <w:szCs w:val="28"/>
          <w:lang w:eastAsia="ru-RU"/>
        </w:rPr>
        <w:t xml:space="preserve">Програми розвитку освіти Волинської області </w:t>
      </w:r>
    </w:p>
    <w:p w14:paraId="2C83F40B" w14:textId="6902BC19" w:rsidR="003117A7" w:rsidRPr="00C35B5B" w:rsidRDefault="003117A7" w:rsidP="003117A7">
      <w:pPr>
        <w:jc w:val="center"/>
        <w:rPr>
          <w:rFonts w:eastAsia="Calibri"/>
          <w:bCs/>
          <w:spacing w:val="-8"/>
          <w:sz w:val="28"/>
          <w:szCs w:val="28"/>
          <w:lang w:eastAsia="ru-RU"/>
        </w:rPr>
      </w:pPr>
      <w:r w:rsidRPr="00C35B5B">
        <w:rPr>
          <w:rFonts w:eastAsia="Calibri"/>
          <w:bCs/>
          <w:spacing w:val="-8"/>
          <w:sz w:val="28"/>
          <w:szCs w:val="28"/>
          <w:lang w:eastAsia="ru-RU"/>
        </w:rPr>
        <w:t xml:space="preserve">на 2024–2028 роки </w:t>
      </w:r>
    </w:p>
    <w:p w14:paraId="2E2ED4E5" w14:textId="7539D6C2" w:rsidR="003117A7" w:rsidRPr="00807D7F" w:rsidRDefault="003117A7" w:rsidP="003117A7">
      <w:pPr>
        <w:jc w:val="center"/>
        <w:rPr>
          <w:spacing w:val="-8"/>
        </w:rPr>
      </w:pPr>
    </w:p>
    <w:tbl>
      <w:tblPr>
        <w:tblStyle w:val="TableGrid"/>
        <w:tblW w:w="9549" w:type="dxa"/>
        <w:tblInd w:w="5" w:type="dxa"/>
        <w:tblCellMar>
          <w:top w:w="131" w:type="dxa"/>
          <w:left w:w="10" w:type="dxa"/>
          <w:right w:w="27" w:type="dxa"/>
        </w:tblCellMar>
        <w:tblLook w:val="04A0" w:firstRow="1" w:lastRow="0" w:firstColumn="1" w:lastColumn="0" w:noHBand="0" w:noVBand="1"/>
      </w:tblPr>
      <w:tblGrid>
        <w:gridCol w:w="557"/>
        <w:gridCol w:w="3544"/>
        <w:gridCol w:w="5448"/>
      </w:tblGrid>
      <w:tr w:rsidR="003117A7" w:rsidRPr="00C35B5B" w14:paraId="423EC4A4" w14:textId="77777777" w:rsidTr="00807D7F">
        <w:trPr>
          <w:trHeight w:val="16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2409" w14:textId="77777777" w:rsidR="003117A7" w:rsidRPr="00C35B5B" w:rsidRDefault="003117A7" w:rsidP="003D756D">
            <w:pPr>
              <w:ind w:left="42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F2B2A" w14:textId="77777777" w:rsidR="003117A7" w:rsidRPr="00C35B5B" w:rsidRDefault="003117A7" w:rsidP="003D756D">
            <w:pPr>
              <w:ind w:left="177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79F15" w14:textId="77777777" w:rsidR="003117A7" w:rsidRPr="00C35B5B" w:rsidRDefault="003117A7" w:rsidP="00C35B5B">
            <w:pPr>
              <w:ind w:left="133" w:right="39"/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>Волинська обласна державна адміністрація</w:t>
            </w:r>
          </w:p>
        </w:tc>
      </w:tr>
      <w:tr w:rsidR="003117A7" w:rsidRPr="00C35B5B" w14:paraId="010D801D" w14:textId="77777777" w:rsidTr="00807D7F">
        <w:trPr>
          <w:trHeight w:val="9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AA383" w14:textId="77777777" w:rsidR="003117A7" w:rsidRPr="00C35B5B" w:rsidRDefault="003117A7" w:rsidP="003D756D">
            <w:pPr>
              <w:ind w:left="42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FD3ED" w14:textId="77777777" w:rsidR="003117A7" w:rsidRPr="00C35B5B" w:rsidRDefault="003117A7" w:rsidP="003D756D">
            <w:pPr>
              <w:ind w:left="177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1DDF9" w14:textId="6AD748C8" w:rsidR="003117A7" w:rsidRPr="00C35B5B" w:rsidRDefault="003117A7" w:rsidP="00C35B5B">
            <w:pPr>
              <w:ind w:left="133" w:right="39"/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>Управління освіти і науки</w:t>
            </w:r>
            <w:r w:rsidR="00C35B5B" w:rsidRPr="00C35B5B">
              <w:rPr>
                <w:spacing w:val="-8"/>
                <w:sz w:val="28"/>
                <w:szCs w:val="28"/>
                <w:lang w:val="uk-UA"/>
              </w:rPr>
              <w:t xml:space="preserve"> Волинської </w:t>
            </w:r>
            <w:r w:rsidRPr="00C35B5B">
              <w:rPr>
                <w:spacing w:val="-8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3117A7" w:rsidRPr="00C35B5B" w14:paraId="0AF62C56" w14:textId="77777777" w:rsidTr="00807D7F">
        <w:trPr>
          <w:trHeight w:val="30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88650" w14:textId="77777777" w:rsidR="003117A7" w:rsidRPr="00C35B5B" w:rsidRDefault="003117A7" w:rsidP="003D756D">
            <w:pPr>
              <w:ind w:left="42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AA98" w14:textId="77777777" w:rsidR="003117A7" w:rsidRPr="00C35B5B" w:rsidRDefault="003117A7" w:rsidP="003D756D">
            <w:pPr>
              <w:ind w:left="177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E4E15" w14:textId="3F30577E" w:rsidR="003117A7" w:rsidRPr="00C35B5B" w:rsidRDefault="003117A7" w:rsidP="00C35B5B">
            <w:pPr>
              <w:ind w:left="133" w:right="39"/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Управління освіти і науки </w:t>
            </w:r>
            <w:r w:rsidR="00C35B5B" w:rsidRPr="00C35B5B">
              <w:rPr>
                <w:spacing w:val="-8"/>
                <w:sz w:val="28"/>
                <w:szCs w:val="28"/>
                <w:lang w:val="uk-UA"/>
              </w:rPr>
              <w:t>Волинської</w:t>
            </w:r>
            <w:r w:rsidR="00C35B5B" w:rsidRPr="00C35B5B">
              <w:rPr>
                <w:spacing w:val="-8"/>
                <w:sz w:val="28"/>
                <w:szCs w:val="28"/>
                <w:lang w:val="uk-UA"/>
              </w:rPr>
              <w:t xml:space="preserve"> </w:t>
            </w:r>
            <w:r w:rsidRPr="00C35B5B">
              <w:rPr>
                <w:spacing w:val="-8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3117A7" w:rsidRPr="00C35B5B" w14:paraId="23E5802A" w14:textId="77777777" w:rsidTr="00807D7F">
        <w:trPr>
          <w:trHeight w:val="277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F9545" w14:textId="77777777" w:rsidR="003117A7" w:rsidRPr="00C35B5B" w:rsidRDefault="003117A7" w:rsidP="003D756D">
            <w:pPr>
              <w:ind w:left="42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E2A1E" w14:textId="77777777" w:rsidR="003117A7" w:rsidRPr="00C35B5B" w:rsidRDefault="003117A7" w:rsidP="003D756D">
            <w:pPr>
              <w:ind w:left="177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Виконавці Програми 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2A79F" w14:textId="3EE26FAA" w:rsidR="003117A7" w:rsidRPr="00C35B5B" w:rsidRDefault="003117A7" w:rsidP="00C35B5B">
            <w:pPr>
              <w:ind w:left="133" w:right="39"/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Управління освіти і науки </w:t>
            </w:r>
            <w:r w:rsidR="00C35B5B" w:rsidRPr="00C35B5B">
              <w:rPr>
                <w:spacing w:val="-8"/>
                <w:sz w:val="28"/>
                <w:szCs w:val="28"/>
                <w:lang w:val="uk-UA"/>
              </w:rPr>
              <w:t>Волинської</w:t>
            </w:r>
            <w:r w:rsidR="00C35B5B" w:rsidRPr="00C35B5B">
              <w:rPr>
                <w:spacing w:val="-8"/>
                <w:sz w:val="28"/>
                <w:szCs w:val="28"/>
                <w:lang w:val="uk-UA"/>
              </w:rPr>
              <w:t xml:space="preserve"> </w:t>
            </w:r>
            <w:r w:rsidRPr="00C35B5B">
              <w:rPr>
                <w:spacing w:val="-8"/>
                <w:sz w:val="28"/>
                <w:szCs w:val="28"/>
                <w:lang w:val="uk-UA"/>
              </w:rPr>
              <w:t xml:space="preserve">обласної державної адміністрації, централізована бухгалтерія управління освіти і науки обласної державної адміністрації, органи управління освітою територіальних громад, заклади загальної середньої, позашкільної, професійної (професійно-технічної), фахової </w:t>
            </w:r>
            <w:proofErr w:type="spellStart"/>
            <w:r w:rsidRPr="00C35B5B">
              <w:rPr>
                <w:spacing w:val="-8"/>
                <w:sz w:val="28"/>
                <w:szCs w:val="28"/>
                <w:lang w:val="uk-UA"/>
              </w:rPr>
              <w:t>передвищої</w:t>
            </w:r>
            <w:proofErr w:type="spellEnd"/>
            <w:r w:rsidRPr="00C35B5B">
              <w:rPr>
                <w:spacing w:val="-8"/>
                <w:sz w:val="28"/>
                <w:szCs w:val="28"/>
                <w:lang w:val="uk-UA"/>
              </w:rPr>
              <w:t xml:space="preserve"> та вищої освіти Волинської області державної та комунальної форм власності, Волинський інститут післядипломної педагогічної освіти, Луцький національний технічний університет</w:t>
            </w:r>
          </w:p>
        </w:tc>
      </w:tr>
      <w:tr w:rsidR="003117A7" w:rsidRPr="00C35B5B" w14:paraId="34801D75" w14:textId="77777777" w:rsidTr="00807D7F">
        <w:trPr>
          <w:trHeight w:val="1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29969" w14:textId="77777777" w:rsidR="003117A7" w:rsidRPr="00C35B5B" w:rsidRDefault="003117A7" w:rsidP="003D756D">
            <w:pPr>
              <w:ind w:left="42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415ED" w14:textId="77777777" w:rsidR="003117A7" w:rsidRPr="00C35B5B" w:rsidRDefault="003117A7" w:rsidP="003D756D">
            <w:pPr>
              <w:ind w:left="177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A1B8F" w14:textId="61D33440" w:rsidR="003117A7" w:rsidRPr="00C35B5B" w:rsidRDefault="003117A7" w:rsidP="00C35B5B">
            <w:pPr>
              <w:ind w:left="-9" w:right="39"/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>2024–2028 роки</w:t>
            </w:r>
          </w:p>
        </w:tc>
      </w:tr>
      <w:tr w:rsidR="003117A7" w:rsidRPr="00C35B5B" w14:paraId="023D0F75" w14:textId="77777777" w:rsidTr="00807D7F">
        <w:trPr>
          <w:trHeight w:val="43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6E98C" w14:textId="77777777" w:rsidR="003117A7" w:rsidRPr="00C35B5B" w:rsidRDefault="003117A7" w:rsidP="003D756D">
            <w:pPr>
              <w:ind w:left="42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A63BE" w14:textId="77777777" w:rsidR="003117A7" w:rsidRPr="00C35B5B" w:rsidRDefault="003117A7" w:rsidP="003D756D">
            <w:pPr>
              <w:ind w:left="177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Мета Програми 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15F97" w14:textId="77777777" w:rsidR="003117A7" w:rsidRPr="00C35B5B" w:rsidRDefault="003117A7" w:rsidP="00C35B5B">
            <w:pPr>
              <w:ind w:left="-9" w:right="39"/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>Забезпечення розвитку системи освіти Волинської області в умовах реформування освітньої галузі, забезпечення якісного рівня надання освітніх послуг населенню та рівного доступу до освіти, відповідності актуальним і перспективним запитам особистості, суспільства і держави</w:t>
            </w:r>
          </w:p>
        </w:tc>
      </w:tr>
      <w:tr w:rsidR="003117A7" w:rsidRPr="00C35B5B" w14:paraId="6BE1F6F0" w14:textId="77777777" w:rsidTr="00807D7F">
        <w:trPr>
          <w:trHeight w:val="83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6A8AF" w14:textId="77777777" w:rsidR="003117A7" w:rsidRPr="00C35B5B" w:rsidRDefault="003117A7" w:rsidP="003D756D">
            <w:pPr>
              <w:ind w:left="42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2FB8" w14:textId="77777777" w:rsidR="003117A7" w:rsidRPr="00C35B5B" w:rsidRDefault="003117A7" w:rsidP="003D756D">
            <w:pPr>
              <w:ind w:left="177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усього, </w:t>
            </w:r>
          </w:p>
          <w:p w14:paraId="06ED9737" w14:textId="77777777" w:rsidR="003117A7" w:rsidRPr="00C35B5B" w:rsidRDefault="003117A7" w:rsidP="003D756D">
            <w:pPr>
              <w:ind w:left="177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у тому числі: </w:t>
            </w:r>
          </w:p>
          <w:p w14:paraId="63CEC5B6" w14:textId="77777777" w:rsidR="003117A7" w:rsidRPr="00C35B5B" w:rsidRDefault="003117A7" w:rsidP="003D756D">
            <w:pPr>
              <w:ind w:left="177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 xml:space="preserve">обласний бюджет </w:t>
            </w:r>
          </w:p>
          <w:p w14:paraId="0E83C1D2" w14:textId="77777777" w:rsidR="003117A7" w:rsidRPr="00C35B5B" w:rsidRDefault="003117A7" w:rsidP="003D756D">
            <w:pPr>
              <w:ind w:left="177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spacing w:val="-8"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3B93" w14:textId="77777777" w:rsidR="003117A7" w:rsidRPr="00C35B5B" w:rsidRDefault="003117A7" w:rsidP="003D756D">
            <w:pPr>
              <w:ind w:left="179"/>
              <w:jc w:val="both"/>
              <w:rPr>
                <w:spacing w:val="-8"/>
                <w:sz w:val="28"/>
                <w:szCs w:val="28"/>
                <w:lang w:val="uk-UA"/>
              </w:rPr>
            </w:pPr>
          </w:p>
          <w:p w14:paraId="308D6FA3" w14:textId="77777777" w:rsidR="003117A7" w:rsidRPr="00C35B5B" w:rsidRDefault="003117A7" w:rsidP="003D756D">
            <w:pPr>
              <w:ind w:left="179"/>
              <w:jc w:val="both"/>
              <w:rPr>
                <w:spacing w:val="-8"/>
                <w:sz w:val="28"/>
                <w:szCs w:val="28"/>
                <w:lang w:val="uk-UA"/>
              </w:rPr>
            </w:pPr>
          </w:p>
          <w:p w14:paraId="3D009628" w14:textId="77777777" w:rsidR="003117A7" w:rsidRPr="00C35B5B" w:rsidRDefault="003117A7" w:rsidP="003D756D">
            <w:pPr>
              <w:ind w:left="179"/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color w:val="000000" w:themeColor="text1"/>
                <w:spacing w:val="-8"/>
                <w:sz w:val="28"/>
                <w:szCs w:val="28"/>
                <w:lang w:val="uk-UA"/>
              </w:rPr>
              <w:t xml:space="preserve">72 256,894 </w:t>
            </w:r>
            <w:r w:rsidRPr="00C35B5B">
              <w:rPr>
                <w:spacing w:val="-8"/>
                <w:sz w:val="28"/>
                <w:szCs w:val="28"/>
                <w:lang w:val="uk-UA"/>
              </w:rPr>
              <w:t>тис. гривень</w:t>
            </w:r>
          </w:p>
          <w:p w14:paraId="5A8D637B" w14:textId="77777777" w:rsidR="003117A7" w:rsidRPr="00C35B5B" w:rsidRDefault="003117A7" w:rsidP="003D756D">
            <w:pPr>
              <w:ind w:left="179"/>
              <w:jc w:val="both"/>
              <w:rPr>
                <w:spacing w:val="-8"/>
                <w:sz w:val="28"/>
                <w:szCs w:val="28"/>
                <w:lang w:val="uk-UA"/>
              </w:rPr>
            </w:pPr>
          </w:p>
          <w:p w14:paraId="7D2E558C" w14:textId="77777777" w:rsidR="003117A7" w:rsidRPr="00C35B5B" w:rsidRDefault="003117A7" w:rsidP="003D756D">
            <w:pPr>
              <w:ind w:left="179"/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color w:val="000000" w:themeColor="text1"/>
                <w:spacing w:val="-8"/>
                <w:sz w:val="28"/>
                <w:szCs w:val="28"/>
                <w:lang w:val="uk-UA"/>
              </w:rPr>
              <w:t xml:space="preserve">34 629,894 </w:t>
            </w:r>
            <w:r w:rsidRPr="00C35B5B">
              <w:rPr>
                <w:spacing w:val="-8"/>
                <w:sz w:val="28"/>
                <w:szCs w:val="28"/>
                <w:lang w:val="uk-UA"/>
              </w:rPr>
              <w:t>тис. гривень</w:t>
            </w:r>
          </w:p>
          <w:p w14:paraId="7594E354" w14:textId="77777777" w:rsidR="003117A7" w:rsidRPr="00C35B5B" w:rsidRDefault="003117A7" w:rsidP="003D756D">
            <w:pPr>
              <w:ind w:left="179"/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C35B5B">
              <w:rPr>
                <w:color w:val="000000" w:themeColor="text1"/>
                <w:spacing w:val="-8"/>
                <w:sz w:val="28"/>
                <w:szCs w:val="28"/>
                <w:lang w:val="uk-UA"/>
              </w:rPr>
              <w:t xml:space="preserve">37 627,0 </w:t>
            </w:r>
            <w:r w:rsidRPr="00C35B5B">
              <w:rPr>
                <w:spacing w:val="-8"/>
                <w:sz w:val="28"/>
                <w:szCs w:val="28"/>
                <w:lang w:val="uk-UA"/>
              </w:rPr>
              <w:t>тис. гривень</w:t>
            </w:r>
          </w:p>
        </w:tc>
      </w:tr>
    </w:tbl>
    <w:p w14:paraId="16FDE7D1" w14:textId="77777777" w:rsidR="003117A7" w:rsidRPr="00C35B5B" w:rsidRDefault="003117A7" w:rsidP="003117A7">
      <w:pPr>
        <w:suppressAutoHyphens w:val="0"/>
        <w:jc w:val="center"/>
        <w:rPr>
          <w:spacing w:val="-8"/>
          <w:sz w:val="28"/>
          <w:szCs w:val="28"/>
          <w:lang w:eastAsia="ru-RU"/>
        </w:rPr>
      </w:pPr>
      <w:r w:rsidRPr="00C35B5B">
        <w:rPr>
          <w:spacing w:val="-8"/>
          <w:sz w:val="28"/>
          <w:szCs w:val="28"/>
          <w:lang w:eastAsia="ru-RU"/>
        </w:rPr>
        <w:t>__________________________________</w:t>
      </w:r>
    </w:p>
    <w:sectPr w:rsidR="003117A7" w:rsidRPr="00C35B5B" w:rsidSect="00C35B5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9B8"/>
    <w:rsid w:val="00020B66"/>
    <w:rsid w:val="003117A7"/>
    <w:rsid w:val="004C4F33"/>
    <w:rsid w:val="00697B18"/>
    <w:rsid w:val="00807D7F"/>
    <w:rsid w:val="00912D5F"/>
    <w:rsid w:val="00C35B5B"/>
    <w:rsid w:val="00E57C0B"/>
    <w:rsid w:val="00E8764F"/>
    <w:rsid w:val="00ED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04A5F"/>
  <w15:chartTrackingRefBased/>
  <w15:docId w15:val="{EF4588C2-3566-4F4D-A0C0-C26027444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7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qFormat/>
    <w:rsid w:val="003117A7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 Windows</cp:lastModifiedBy>
  <cp:revision>5</cp:revision>
  <dcterms:created xsi:type="dcterms:W3CDTF">2025-05-20T04:54:00Z</dcterms:created>
  <dcterms:modified xsi:type="dcterms:W3CDTF">2025-05-29T07:29:00Z</dcterms:modified>
</cp:coreProperties>
</file>